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救砖/线刷流程</w:t>
      </w:r>
    </w:p>
    <w:p>
      <w:pPr>
        <w:pStyle w:val="2"/>
        <w:spacing w:before="320" w:after="120" w:line="288" w:lineRule="auto"/>
        <w:ind w:left="0"/>
        <w:jc w:val="left"/>
        <w:outlineLvl w:val="1"/>
      </w:pPr>
      <w:bookmarkStart w:name="heading_0" w:id="0"/>
      <w:r>
        <w:rPr>
          <w:rFonts w:eastAsia="等线" w:ascii="Arial" w:cs="Arial" w:hAnsi="Arial"/>
          <w:color w:val="3370ff"/>
          <w:sz w:val="32"/>
        </w:rPr>
        <w:t xml:space="preserve">1. </w:t>
      </w:r>
      <w:r>
        <w:rPr>
          <w:rFonts w:eastAsia="等线" w:ascii="Arial" w:cs="Arial" w:hAnsi="Arial"/>
          <w:b w:val="true"/>
          <w:sz w:val="32"/>
        </w:rPr>
        <w:t>驱动安装</w:t>
      </w:r>
      <w:bookmarkEnd w:id="0"/>
    </w:p>
    <w:p>
      <w:pPr>
        <w:spacing w:before="120" w:after="120" w:line="288" w:lineRule="auto"/>
        <w:ind w:left="0"/>
        <w:jc w:val="left"/>
      </w:pPr>
      <w:r>
        <w:rPr>
          <w:rFonts w:eastAsia="等线" w:ascii="Arial" w:cs="Arial" w:hAnsi="Arial"/>
          <w:sz w:val="22"/>
        </w:rPr>
        <w:t>驱动及烧录工具下载地址：</w:t>
      </w:r>
    </w:p>
    <w:p>
      <w:pPr>
        <w:spacing w:before="120" w:after="120" w:line="288" w:lineRule="auto"/>
        <w:ind w:left="0"/>
        <w:jc w:val="left"/>
      </w:pPr>
      <w:r>
        <w:rPr>
          <w:rFonts w:eastAsia="等线" w:ascii="Arial" w:cs="Arial" w:hAnsi="Arial"/>
          <w:sz w:val="22"/>
        </w:rPr>
        <w:t>https://github.com/CrealityOfficial/</w:t>
      </w:r>
      <w:r>
        <w:rPr>
          <w:rFonts w:eastAsia="等线" w:ascii="Arial" w:cs="Arial" w:hAnsi="Arial"/>
          <w:sz w:val="22"/>
        </w:rPr>
        <w:t>Ender-3_V3_KE_Annex</w:t>
      </w:r>
    </w:p>
    <w:p>
      <w:pPr>
        <w:numPr>
          <w:numId w:val="1"/>
        </w:numPr>
        <w:spacing w:before="120" w:after="120" w:line="288" w:lineRule="auto"/>
        <w:ind w:left="0"/>
        <w:jc w:val="left"/>
      </w:pPr>
      <w:r>
        <w:rPr>
          <w:rFonts w:eastAsia="等线" w:ascii="Arial" w:cs="Arial" w:hAnsi="Arial"/>
          <w:sz w:val="22"/>
        </w:rPr>
        <w:t>拔出屏幕与打印机连接线，用十字螺丝刀拆开屏幕外壳</w:t>
      </w:r>
    </w:p>
    <w:p>
      <w:pPr>
        <w:spacing w:before="120" w:after="120" w:line="288" w:lineRule="auto"/>
        <w:ind w:left="0"/>
        <w:jc w:val="left"/>
      </w:pPr>
      <w:r>
        <w:drawing>
          <wp:inline distT="0" distR="0" distB="0" distL="0">
            <wp:extent cx="1857375" cy="24765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1857375" cy="2476500"/>
                    </a:xfrm>
                    <a:prstGeom prst="rect">
                      <a:avLst/>
                    </a:prstGeom>
                  </pic:spPr>
                </pic:pic>
              </a:graphicData>
            </a:graphic>
          </wp:inline>
        </w:drawing>
      </w:r>
    </w:p>
    <w:p>
      <w:pPr>
        <w:numPr>
          <w:numId w:val="2"/>
        </w:numPr>
        <w:spacing w:before="120" w:after="120" w:line="288" w:lineRule="auto"/>
        <w:ind w:left="0"/>
        <w:jc w:val="left"/>
      </w:pPr>
      <w:r>
        <w:rPr>
          <w:rFonts w:eastAsia="等线" w:ascii="Arial" w:cs="Arial" w:hAnsi="Arial"/>
          <w:sz w:val="22"/>
        </w:rPr>
        <w:t>用MircoUSB线(如图所示)连接电脑和主板MircoUSB接口，同时按下主板端的“boot按钮”和“复位按钮” (如图示），然后保持3S钟后，先松开“复位按钮”按钮再松开“boot按钮”按钮， 此时系统处于待刷写状态。</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3515"/>
        <w:gridCol w:w="4764"/>
      </w:tblGrid>
      <w:tr>
        <w:tc>
          <w:tcPr>
            <w:tcW w:w="3515" w:type="dxa"/>
            <w:tcMar>
              <w:top w:type="dxa" w:w="60"/>
              <w:left w:type="dxa" w:w="120"/>
              <w:bottom w:type="dxa" w:w="30"/>
              <w:right w:type="dxa" w:w="120"/>
            </w:tcMar>
          </w:tcPr>
          <w:p>
            <w:pPr>
              <w:spacing w:before="120" w:after="120" w:line="288" w:lineRule="auto"/>
              <w:ind w:left="0"/>
              <w:jc w:val="left"/>
            </w:pPr>
            <w:r>
              <w:drawing>
                <wp:inline distT="0" distR="0" distB="0" distL="0">
                  <wp:extent cx="2076450" cy="16668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2076450" cy="1666875"/>
                          </a:xfrm>
                          <a:prstGeom prst="rect">
                            <a:avLst/>
                          </a:prstGeom>
                        </pic:spPr>
                      </pic:pic>
                    </a:graphicData>
                  </a:graphic>
                </wp:inline>
              </w:drawing>
            </w:r>
          </w:p>
        </w:tc>
        <w:tc>
          <w:tcPr>
            <w:tcW w:w="4764" w:type="dxa"/>
            <w:tcMar>
              <w:top w:type="dxa" w:w="60"/>
              <w:left w:type="dxa" w:w="120"/>
              <w:bottom w:type="dxa" w:w="30"/>
              <w:right w:type="dxa" w:w="120"/>
            </w:tcMar>
          </w:tcPr>
          <w:p>
            <w:pPr>
              <w:spacing w:before="120" w:after="120" w:line="288" w:lineRule="auto"/>
              <w:ind w:left="0"/>
              <w:jc w:val="left"/>
            </w:pPr>
            <w:r>
              <w:drawing>
                <wp:inline distT="0" distR="0" distB="0" distL="0">
                  <wp:extent cx="2867025" cy="16954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2867025" cy="1695450"/>
                          </a:xfrm>
                          <a:prstGeom prst="rect">
                            <a:avLst/>
                          </a:prstGeom>
                        </pic:spPr>
                      </pic:pic>
                    </a:graphicData>
                  </a:graphic>
                </wp:inline>
              </w:drawing>
            </w:r>
          </w:p>
          <w:p>
            <w:pPr>
              <w:spacing w:before="120" w:after="120" w:line="288" w:lineRule="auto"/>
              <w:ind w:left="0"/>
              <w:jc w:val="left"/>
            </w:pPr>
          </w:p>
        </w:tc>
      </w:tr>
    </w:tbl>
    <w:p>
      <w:pPr>
        <w:numPr>
          <w:numId w:val="3"/>
        </w:numPr>
        <w:spacing w:before="120" w:after="120" w:line="288" w:lineRule="auto"/>
        <w:ind w:left="0"/>
        <w:jc w:val="left"/>
      </w:pPr>
      <w:r>
        <w:rPr>
          <w:rFonts w:eastAsia="等线" w:ascii="Arial" w:cs="Arial" w:hAnsi="Arial"/>
          <w:sz w:val="22"/>
        </w:rPr>
        <w:t>查看设备管理器【桌面 -&gt;此电脑(右键,管理) -&gt;设备管理器)】，找到“Ingenic USB BOOT DEVICE” 提示标记(图标有感叹号，需要装驱动）</w:t>
      </w:r>
    </w:p>
    <w:p>
      <w:pPr>
        <w:spacing w:before="120" w:after="120" w:line="288" w:lineRule="auto"/>
        <w:ind w:left="0"/>
        <w:jc w:val="left"/>
      </w:pPr>
      <w:r>
        <w:rPr>
          <w:rFonts w:eastAsia="等线" w:ascii="Arial" w:cs="Arial" w:hAnsi="Arial"/>
          <w:sz w:val="22"/>
        </w:rPr>
        <w:t xml:space="preserve"> 备注：</w:t>
      </w:r>
    </w:p>
    <w:p>
      <w:pPr>
        <w:spacing w:before="120" w:after="120" w:line="288" w:lineRule="auto"/>
        <w:ind w:left="0"/>
        <w:jc w:val="left"/>
      </w:pPr>
      <w:r>
        <w:rPr>
          <w:rFonts w:eastAsia="等线" w:ascii="Arial" w:cs="Arial" w:hAnsi="Arial"/>
          <w:sz w:val="22"/>
          <w:shd w:fill="f76964"/>
        </w:rPr>
        <w:t>MircoUSB线有两种规格：一种是只能供电使用的；还有一种是通讯供电两用的信号线。如果按照</w:t>
      </w:r>
      <w:r>
        <w:rPr>
          <w:rFonts w:eastAsia="等线" w:ascii="Arial" w:cs="Arial" w:hAnsi="Arial"/>
          <w:sz w:val="22"/>
          <w:shd w:fill="f76964"/>
        </w:rPr>
        <w:t>2</w:t>
      </w:r>
      <w:r>
        <w:rPr>
          <w:rFonts w:eastAsia="等线" w:ascii="Arial" w:cs="Arial" w:hAnsi="Arial"/>
          <w:sz w:val="22"/>
          <w:shd w:fill="f76964"/>
        </w:rPr>
        <w:t>步骤操作，设备管理器没有弹出带黄色感叹号的驱动信息，那可能是使用的MircoUSB线属于第一种类型线，只能充电使用的。这种情况下需要更换成第二种信号线，然后重新按照</w:t>
      </w:r>
      <w:r>
        <w:rPr>
          <w:rFonts w:eastAsia="等线" w:ascii="Arial" w:cs="Arial" w:hAnsi="Arial"/>
          <w:sz w:val="22"/>
          <w:shd w:fill="f76964"/>
        </w:rPr>
        <w:t>2</w:t>
      </w:r>
      <w:r>
        <w:rPr>
          <w:rFonts w:eastAsia="等线" w:ascii="Arial" w:cs="Arial" w:hAnsi="Arial"/>
          <w:sz w:val="22"/>
          <w:shd w:fill="f76964"/>
        </w:rPr>
        <w:t>、</w:t>
      </w:r>
      <w:r>
        <w:rPr>
          <w:rFonts w:eastAsia="等线" w:ascii="Arial" w:cs="Arial" w:hAnsi="Arial"/>
          <w:sz w:val="22"/>
          <w:shd w:fill="f76964"/>
        </w:rPr>
        <w:t>3</w:t>
      </w:r>
      <w:r>
        <w:rPr>
          <w:rFonts w:eastAsia="等线" w:ascii="Arial" w:cs="Arial" w:hAnsi="Arial"/>
          <w:sz w:val="22"/>
          <w:shd w:fill="f76964"/>
        </w:rPr>
        <w:t>步骤操作一遍。</w:t>
      </w:r>
    </w:p>
    <w:p>
      <w:pPr>
        <w:spacing w:before="120" w:after="120" w:line="288" w:lineRule="auto"/>
        <w:ind w:left="0"/>
        <w:jc w:val="left"/>
      </w:pPr>
      <w:r>
        <w:drawing>
          <wp:inline distT="0" distR="0" distB="0" distL="0">
            <wp:extent cx="4248150" cy="41052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4248150" cy="4105275"/>
                    </a:xfrm>
                    <a:prstGeom prst="rect">
                      <a:avLst/>
                    </a:prstGeom>
                  </pic:spPr>
                </pic:pic>
              </a:graphicData>
            </a:graphic>
          </wp:inline>
        </w:drawing>
      </w:r>
    </w:p>
    <w:p>
      <w:pPr>
        <w:numPr>
          <w:numId w:val="4"/>
        </w:numPr>
        <w:spacing w:before="120" w:after="120" w:line="288" w:lineRule="auto"/>
        <w:ind w:left="0"/>
        <w:jc w:val="left"/>
      </w:pPr>
      <w:r>
        <w:rPr>
          <w:rFonts w:eastAsia="等线" w:ascii="Arial" w:cs="Arial" w:hAnsi="Arial"/>
          <w:sz w:val="22"/>
        </w:rPr>
        <w:t>选中“Ingenic USB BOOT DEVICE” -&gt; 右键，选择更改驱动程序 -&gt;再选择 “浏览我的电脑以查询驱动程序” -&gt; 然后找到软件包里的“cloner-win32-driver”文件，点击下一步，系统自动安装驱动。</w:t>
      </w:r>
    </w:p>
    <w:p>
      <w:pPr>
        <w:spacing w:before="120" w:after="120" w:line="288" w:lineRule="auto"/>
        <w:ind w:left="0"/>
        <w:jc w:val="center"/>
      </w:pPr>
      <w:r>
        <w:drawing>
          <wp:inline distT="0" distR="0" distB="0" distL="0">
            <wp:extent cx="5257800" cy="19240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1924050"/>
                    </a:xfrm>
                    <a:prstGeom prst="rect">
                      <a:avLst/>
                    </a:prstGeom>
                  </pic:spPr>
                </pic:pic>
              </a:graphicData>
            </a:graphic>
          </wp:inline>
        </w:drawing>
      </w:r>
    </w:p>
    <w:p>
      <w:pPr>
        <w:pStyle w:val="2"/>
        <w:spacing w:before="320" w:after="120" w:line="288" w:lineRule="auto"/>
        <w:ind w:left="0"/>
        <w:jc w:val="left"/>
        <w:outlineLvl w:val="1"/>
      </w:pPr>
      <w:bookmarkStart w:name="heading_1" w:id="1"/>
      <w:r>
        <w:rPr>
          <w:rFonts w:eastAsia="等线" w:ascii="Arial" w:cs="Arial" w:hAnsi="Arial"/>
          <w:color w:val="3370ff"/>
          <w:sz w:val="32"/>
        </w:rPr>
        <w:t xml:space="preserve">2. </w:t>
      </w:r>
      <w:r>
        <w:rPr>
          <w:rFonts w:eastAsia="等线" w:ascii="Arial" w:cs="Arial" w:hAnsi="Arial"/>
          <w:b w:val="true"/>
          <w:sz w:val="32"/>
        </w:rPr>
        <w:t>烧录工具使用</w:t>
      </w:r>
      <w:bookmarkEnd w:id="1"/>
    </w:p>
    <w:p>
      <w:pPr>
        <w:numPr>
          <w:numId w:val="5"/>
        </w:numPr>
        <w:spacing w:before="120" w:after="120" w:line="288" w:lineRule="auto"/>
        <w:ind w:left="0"/>
        <w:jc w:val="left"/>
      </w:pPr>
      <w:r>
        <w:rPr>
          <w:rFonts w:eastAsia="等线" w:ascii="Arial" w:cs="Arial" w:hAnsi="Arial"/>
          <w:sz w:val="22"/>
        </w:rPr>
        <w:t>驱动安装完成后，双击打开软件包里的烧录工具(如图所示）。</w:t>
      </w:r>
    </w:p>
    <w:p>
      <w:pPr>
        <w:spacing w:before="120" w:after="120" w:line="288" w:lineRule="auto"/>
        <w:ind w:left="0"/>
        <w:jc w:val="left"/>
      </w:pPr>
      <w:r>
        <w:drawing>
          <wp:inline distT="0" distR="0" distB="0" distL="0">
            <wp:extent cx="5257800" cy="27336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2733675"/>
                    </a:xfrm>
                    <a:prstGeom prst="rect">
                      <a:avLst/>
                    </a:prstGeom>
                  </pic:spPr>
                </pic:pic>
              </a:graphicData>
            </a:graphic>
          </wp:inline>
        </w:drawing>
      </w:r>
    </w:p>
    <w:p>
      <w:pPr>
        <w:spacing w:before="120" w:after="120" w:line="288" w:lineRule="auto"/>
        <w:ind w:left="0"/>
        <w:jc w:val="left"/>
      </w:pPr>
      <w:r>
        <w:rPr>
          <w:rFonts w:eastAsia="等线" w:ascii="Arial" w:cs="Arial" w:hAnsi="Arial"/>
          <w:sz w:val="22"/>
          <w:shd w:fill="f76964"/>
        </w:rPr>
        <w:t>PS:</w:t>
      </w:r>
      <w:r>
        <w:rPr>
          <w:rFonts w:eastAsia="等线" w:ascii="Arial" w:cs="Arial" w:hAnsi="Arial"/>
          <w:sz w:val="22"/>
        </w:rPr>
        <w:t>如遇到如图错误，请勾选以</w:t>
      </w:r>
      <w:r>
        <w:rPr>
          <w:rFonts w:eastAsia="等线" w:ascii="Arial" w:cs="Arial" w:hAnsi="Arial"/>
          <w:sz w:val="22"/>
        </w:rPr>
        <w:t>管理员</w:t>
      </w:r>
      <w:r>
        <w:rPr>
          <w:rFonts w:eastAsia="等线" w:ascii="Arial" w:cs="Arial" w:hAnsi="Arial"/>
          <w:sz w:val="22"/>
        </w:rPr>
        <w:t>身份</w:t>
      </w:r>
    </w:p>
    <w:p>
      <w:pPr>
        <w:spacing w:before="120" w:after="120" w:line="288" w:lineRule="auto"/>
        <w:ind w:left="0"/>
        <w:jc w:val="left"/>
      </w:pPr>
      <w:r>
        <w:drawing>
          <wp:inline distT="0" distR="0" distB="0" distL="0">
            <wp:extent cx="5257800" cy="303847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3038475"/>
                    </a:xfrm>
                    <a:prstGeom prst="rect">
                      <a:avLst/>
                    </a:prstGeom>
                  </pic:spPr>
                </pic:pic>
              </a:graphicData>
            </a:graphic>
          </wp:inline>
        </w:drawing>
      </w:r>
    </w:p>
    <w:p>
      <w:pPr>
        <w:spacing w:before="120" w:after="120" w:line="288" w:lineRule="auto"/>
        <w:ind w:left="0"/>
        <w:jc w:val="left"/>
      </w:pPr>
      <w:r>
        <w:drawing>
          <wp:inline distT="0" distR="0" distB="0" distL="0">
            <wp:extent cx="5257800" cy="47910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4791075"/>
                    </a:xfrm>
                    <a:prstGeom prst="rect">
                      <a:avLst/>
                    </a:prstGeom>
                  </pic:spPr>
                </pic:pic>
              </a:graphicData>
            </a:graphic>
          </wp:inline>
        </w:drawing>
      </w:r>
    </w:p>
    <w:p>
      <w:pPr>
        <w:numPr>
          <w:numId w:val="6"/>
        </w:numPr>
        <w:spacing w:before="120" w:after="120" w:line="288" w:lineRule="auto"/>
        <w:ind w:left="0"/>
        <w:jc w:val="left"/>
      </w:pPr>
      <w:r>
        <w:rPr>
          <w:rFonts w:eastAsia="等线" w:ascii="Arial" w:cs="Arial" w:hAnsi="Arial"/>
          <w:sz w:val="22"/>
        </w:rPr>
        <w:t>点击“加载镜像”按钮，选择所需版本的镜像包里的文件(注意是.ingenic的扩展名文件)然后点击“打开”。</w:t>
      </w:r>
    </w:p>
    <w:p>
      <w:pPr>
        <w:spacing w:before="120" w:after="120" w:line="288" w:lineRule="auto"/>
        <w:ind w:left="0"/>
        <w:jc w:val="left"/>
      </w:pPr>
      <w:r>
        <w:rPr>
          <w:rFonts w:eastAsia="等线" w:ascii="Arial" w:cs="Arial" w:hAnsi="Arial"/>
          <w:sz w:val="22"/>
        </w:rPr>
        <w:t xml:space="preserve">线刷包下载链接： </w:t>
      </w:r>
      <w:r>
        <w:rPr>
          <w:rFonts w:eastAsia="等线" w:ascii="Arial" w:cs="Arial" w:hAnsi="Arial"/>
          <w:sz w:val="22"/>
        </w:rPr>
        <w:t>https://github.com/CrealityOfficial/</w:t>
      </w:r>
      <w:r>
        <w:rPr>
          <w:rFonts w:eastAsia="等线" w:ascii="Arial" w:cs="Arial" w:hAnsi="Arial"/>
          <w:sz w:val="22"/>
        </w:rPr>
        <w:t>Ender-3_V3_KE_Klipper</w:t>
      </w:r>
    </w:p>
    <w:p>
      <w:pPr>
        <w:spacing w:before="120" w:after="120" w:line="288" w:lineRule="auto"/>
        <w:ind w:left="0"/>
        <w:jc w:val="left"/>
      </w:pPr>
      <w:r>
        <w:drawing>
          <wp:inline distT="0" distR="0" distB="0" distL="0">
            <wp:extent cx="5257800" cy="262890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2628900"/>
                    </a:xfrm>
                    <a:prstGeom prst="rect">
                      <a:avLst/>
                    </a:prstGeom>
                  </pic:spPr>
                </pic:pic>
              </a:graphicData>
            </a:graphic>
          </wp:inline>
        </w:drawing>
      </w:r>
    </w:p>
    <w:p>
      <w:pPr>
        <w:numPr>
          <w:numId w:val="7"/>
        </w:numPr>
        <w:spacing w:before="120" w:after="120" w:line="288" w:lineRule="auto"/>
        <w:ind w:left="0"/>
        <w:jc w:val="left"/>
      </w:pPr>
      <w:r>
        <w:rPr>
          <w:rFonts w:eastAsia="等线" w:ascii="Arial" w:cs="Arial" w:hAnsi="Arial"/>
          <w:sz w:val="22"/>
        </w:rPr>
        <w:t>选择点击“开始”按钮。然后在主板上同时按下“复位按钮”按钮和“boot按钮” 按钮，同上面的步骤一样，先松开“复位按钮” ，再松开“boot按钮”。</w:t>
      </w:r>
    </w:p>
    <w:p>
      <w:pPr>
        <w:spacing w:before="120" w:after="120" w:line="288" w:lineRule="auto"/>
        <w:ind w:left="0"/>
        <w:jc w:val="left"/>
      </w:pPr>
      <w:r>
        <w:drawing>
          <wp:inline distT="0" distR="0" distB="0" distL="0">
            <wp:extent cx="5257800" cy="299085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2990850"/>
                    </a:xfrm>
                    <a:prstGeom prst="rect">
                      <a:avLst/>
                    </a:prstGeom>
                  </pic:spPr>
                </pic:pic>
              </a:graphicData>
            </a:graphic>
          </wp:inline>
        </w:drawing>
      </w:r>
    </w:p>
    <w:p>
      <w:pPr>
        <w:numPr>
          <w:numId w:val="8"/>
        </w:numPr>
        <w:spacing w:before="120" w:after="120" w:line="288" w:lineRule="auto"/>
        <w:ind w:left="0"/>
        <w:jc w:val="left"/>
      </w:pPr>
      <w:r>
        <w:rPr>
          <w:rFonts w:eastAsia="等线" w:ascii="Arial" w:cs="Arial" w:hAnsi="Arial"/>
          <w:sz w:val="22"/>
        </w:rPr>
        <w:t>此时程序开始自动烧录，可能通过进度条查看最新的烧录进度。</w:t>
      </w:r>
    </w:p>
    <w:p>
      <w:pPr>
        <w:spacing w:before="120" w:after="120" w:line="288" w:lineRule="auto"/>
        <w:ind w:left="0"/>
        <w:jc w:val="left"/>
      </w:pPr>
      <w:r>
        <w:drawing>
          <wp:inline distT="0" distR="0" distB="0" distL="0">
            <wp:extent cx="5257800" cy="30099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3009900"/>
                    </a:xfrm>
                    <a:prstGeom prst="rect">
                      <a:avLst/>
                    </a:prstGeom>
                  </pic:spPr>
                </pic:pic>
              </a:graphicData>
            </a:graphic>
          </wp:inline>
        </w:drawing>
      </w:r>
    </w:p>
    <w:p>
      <w:pPr>
        <w:numPr>
          <w:numId w:val="9"/>
        </w:numPr>
        <w:spacing w:before="120" w:after="120" w:line="288" w:lineRule="auto"/>
        <w:ind w:left="0"/>
        <w:jc w:val="left"/>
      </w:pPr>
      <w:r>
        <w:rPr>
          <w:rFonts w:eastAsia="等线" w:ascii="Arial" w:cs="Arial" w:hAnsi="Arial"/>
          <w:sz w:val="22"/>
        </w:rPr>
        <w:t>进度完成100%，烧录成功。</w:t>
      </w:r>
    </w:p>
    <w:p>
      <w:pPr>
        <w:spacing w:before="120" w:after="120" w:line="288" w:lineRule="auto"/>
        <w:ind w:left="0"/>
        <w:jc w:val="left"/>
      </w:pPr>
      <w:r>
        <w:drawing>
          <wp:inline distT="0" distR="0" distB="0" distL="0">
            <wp:extent cx="5257800" cy="296227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2962275"/>
                    </a:xfrm>
                    <a:prstGeom prst="rect">
                      <a:avLst/>
                    </a:prstGeom>
                  </pic:spPr>
                </pic:pic>
              </a:graphicData>
            </a:graphic>
          </wp:inline>
        </w:drawing>
      </w:r>
    </w:p>
    <w:p>
      <w:pPr>
        <w:pStyle w:val="2"/>
        <w:spacing w:before="320" w:after="120" w:line="288" w:lineRule="auto"/>
        <w:ind w:left="0"/>
        <w:jc w:val="left"/>
        <w:outlineLvl w:val="1"/>
      </w:pPr>
      <w:bookmarkStart w:name="heading_2" w:id="2"/>
      <w:r>
        <w:rPr>
          <w:rFonts w:eastAsia="等线" w:ascii="Arial" w:cs="Arial" w:hAnsi="Arial"/>
          <w:color w:val="3370ff"/>
          <w:sz w:val="32"/>
        </w:rPr>
        <w:t xml:space="preserve">3. </w:t>
      </w:r>
      <w:r>
        <w:rPr>
          <w:rFonts w:eastAsia="等线" w:ascii="Arial" w:cs="Arial" w:hAnsi="Arial"/>
          <w:b w:val="true"/>
          <w:sz w:val="32"/>
        </w:rPr>
        <w:t>重新安装好屏幕外壳，连接屏幕与打印机，再接通打印机电源</w:t>
      </w:r>
      <w:bookmarkEnd w:id="2"/>
    </w:p>
    <w:p>
      <w:pPr>
        <w:pStyle w:val="3"/>
        <w:spacing w:before="300" w:after="120" w:line="288" w:lineRule="auto"/>
        <w:ind w:left="0"/>
        <w:jc w:val="left"/>
        <w:outlineLvl w:val="2"/>
      </w:pPr>
      <w:bookmarkStart w:name="heading_3" w:id="3"/>
      <w:r>
        <w:rPr>
          <w:rFonts w:eastAsia="等线" w:ascii="Arial" w:cs="Arial" w:hAnsi="Arial"/>
          <w:b w:val="true"/>
          <w:sz w:val="30"/>
        </w:rPr>
        <w:t>翻译：</w:t>
      </w:r>
      <w:bookmarkEnd w:id="3"/>
    </w:p>
    <w:p>
      <w:pPr>
        <w:pStyle w:val="3"/>
        <w:spacing w:before="300" w:after="120" w:line="288" w:lineRule="auto"/>
        <w:ind w:left="0"/>
        <w:jc w:val="left"/>
        <w:outlineLvl w:val="2"/>
      </w:pPr>
      <w:bookmarkStart w:name="heading_4" w:id="4"/>
      <w:r>
        <w:rPr>
          <w:rFonts w:eastAsia="等线" w:ascii="Arial" w:cs="Arial" w:hAnsi="Arial"/>
          <w:b w:val="true"/>
          <w:sz w:val="30"/>
        </w:rPr>
        <w:t>Brick Rescue/Wire Brushing Process</w:t>
      </w:r>
      <w:bookmarkEnd w:id="4"/>
    </w:p>
    <w:p>
      <w:pPr>
        <w:pStyle w:val="3"/>
        <w:spacing w:before="300" w:after="120" w:line="288" w:lineRule="auto"/>
        <w:ind w:left="0"/>
        <w:jc w:val="left"/>
        <w:outlineLvl w:val="2"/>
      </w:pPr>
      <w:bookmarkStart w:name="heading_5" w:id="5"/>
      <w:r>
        <w:rPr>
          <w:rFonts w:eastAsia="等线" w:ascii="Arial" w:cs="Arial" w:hAnsi="Arial"/>
          <w:color w:val="3370ff"/>
          <w:sz w:val="30"/>
        </w:rPr>
        <w:t xml:space="preserve">1. </w:t>
      </w:r>
      <w:r>
        <w:rPr>
          <w:rFonts w:eastAsia="等线" w:ascii="Arial" w:cs="Arial" w:hAnsi="Arial"/>
          <w:b w:val="true"/>
          <w:sz w:val="30"/>
        </w:rPr>
        <w:t>Driver Installation</w:t>
      </w:r>
      <w:bookmarkEnd w:id="5"/>
    </w:p>
    <w:p>
      <w:pPr>
        <w:spacing w:before="120" w:after="120" w:line="288" w:lineRule="auto"/>
        <w:ind w:left="0"/>
        <w:jc w:val="left"/>
      </w:pPr>
      <w:r>
        <w:rPr>
          <w:rFonts w:eastAsia="等线" w:ascii="Arial" w:cs="Arial" w:hAnsi="Arial"/>
          <w:sz w:val="22"/>
        </w:rPr>
        <w:t>Driver and Burning Tool Download Link:</w:t>
      </w:r>
    </w:p>
    <w:p>
      <w:pPr>
        <w:spacing w:before="120" w:after="120" w:line="288" w:lineRule="auto"/>
        <w:ind w:left="0"/>
        <w:jc w:val="left"/>
      </w:pPr>
      <w:r>
        <w:rPr>
          <w:rFonts w:eastAsia="等线" w:ascii="Arial" w:cs="Arial" w:hAnsi="Arial"/>
          <w:sz w:val="22"/>
        </w:rPr>
        <w:t>https://github.com/CrealityOfficial/Ender-3_V3_KE_Annex</w:t>
      </w:r>
    </w:p>
    <w:p>
      <w:pPr>
        <w:pStyle w:val="4"/>
        <w:spacing w:before="260" w:after="120" w:line="288" w:lineRule="auto"/>
        <w:ind w:left="0"/>
        <w:jc w:val="left"/>
        <w:outlineLvl w:val="3"/>
      </w:pPr>
      <w:bookmarkStart w:name="heading_6" w:id="6"/>
      <w:r>
        <w:rPr>
          <w:rFonts w:eastAsia="等线" w:ascii="Arial" w:cs="Arial" w:hAnsi="Arial"/>
          <w:b w:val="true"/>
          <w:sz w:val="28"/>
        </w:rPr>
        <w:t>1.1 Unplug the screen and printer connection cable, and use a Phillips screwdriver to disassemble the screen casing.</w:t>
      </w:r>
      <w:bookmarkEnd w:id="6"/>
    </w:p>
    <w:p>
      <w:pPr>
        <w:spacing w:before="120" w:after="120" w:line="288" w:lineRule="auto"/>
        <w:ind w:left="0"/>
        <w:jc w:val="left"/>
      </w:pPr>
      <w:r>
        <w:drawing>
          <wp:inline distT="0" distR="0" distB="0" distL="0">
            <wp:extent cx="1857375" cy="24765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5"/>
                    <a:stretch>
                      <a:fillRect/>
                    </a:stretch>
                  </pic:blipFill>
                  <pic:spPr>
                    <a:xfrm>
                      <a:off x="0" y="0"/>
                      <a:ext cx="1857375" cy="2476500"/>
                    </a:xfrm>
                    <a:prstGeom prst="rect">
                      <a:avLst/>
                    </a:prstGeom>
                  </pic:spPr>
                </pic:pic>
              </a:graphicData>
            </a:graphic>
          </wp:inline>
        </w:drawing>
      </w:r>
    </w:p>
    <w:p>
      <w:pPr>
        <w:pStyle w:val="4"/>
        <w:spacing w:before="260" w:after="120" w:line="288" w:lineRule="auto"/>
        <w:ind w:left="0"/>
        <w:jc w:val="left"/>
        <w:outlineLvl w:val="3"/>
      </w:pPr>
      <w:bookmarkStart w:name="heading_7" w:id="7"/>
      <w:r>
        <w:rPr>
          <w:rFonts w:eastAsia="等线" w:ascii="Arial" w:cs="Arial" w:hAnsi="Arial"/>
          <w:b w:val="true"/>
          <w:sz w:val="28"/>
        </w:rPr>
        <w:t>1.2 Connect the computer and the mainboard's MircoUSB port using a MircoUSB cable (as shown in the picture), press the "boot button" and the "reset button" on the mainboard at the same time (as shown in the picture), hold for 3 seconds, then first release the "reset button" and then release the "boot button". At this point, the system is in a state ready for flashing.</w:t>
      </w:r>
      <w:bookmarkEnd w:id="7"/>
    </w:p>
    <w:tbl>
      <w:tblPr>
        <w:tblW w:w="0" w:type="auto"/>
        <w:tblInd w:w="0" w:type="dxa"/>
        <w:tblBorders>
          <w:top w:val="none" w:space="4"/>
          <w:left w:val="none" w:space="4"/>
          <w:bottom w:val="none" w:space="4"/>
          <w:right w:val="none" w:space="4"/>
          <w:insideH w:val="none" w:space="4"/>
          <w:insideV w:val="none" w:space="4"/>
        </w:tblBorders>
        <w:tblLayout w:type="fixed"/>
      </w:tblPr>
      <w:tblGrid>
        <w:gridCol w:w="3515"/>
        <w:gridCol w:w="4764"/>
      </w:tblGrid>
      <w:tr>
        <w:tc>
          <w:tcPr>
            <w:tcW w:w="3515" w:type="dxa"/>
            <w:tcMar>
              <w:top w:type="dxa" w:w="60"/>
              <w:left w:type="dxa" w:w="120"/>
              <w:bottom w:type="dxa" w:w="30"/>
              <w:right w:type="dxa" w:w="120"/>
            </w:tcMar>
          </w:tcPr>
          <w:p>
            <w:pPr>
              <w:spacing w:before="120" w:after="120" w:line="288" w:lineRule="auto"/>
              <w:ind w:left="0"/>
              <w:jc w:val="left"/>
            </w:pPr>
            <w:r>
              <w:drawing>
                <wp:inline distT="0" distR="0" distB="0" distL="0">
                  <wp:extent cx="2076450" cy="166687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6"/>
                          <a:stretch>
                            <a:fillRect/>
                          </a:stretch>
                        </pic:blipFill>
                        <pic:spPr>
                          <a:xfrm>
                            <a:off x="0" y="0"/>
                            <a:ext cx="2076450" cy="1666875"/>
                          </a:xfrm>
                          <a:prstGeom prst="rect">
                            <a:avLst/>
                          </a:prstGeom>
                        </pic:spPr>
                      </pic:pic>
                    </a:graphicData>
                  </a:graphic>
                </wp:inline>
              </w:drawing>
            </w:r>
          </w:p>
        </w:tc>
        <w:tc>
          <w:tcPr>
            <w:tcW w:w="4764" w:type="dxa"/>
            <w:tcMar>
              <w:top w:type="dxa" w:w="60"/>
              <w:left w:type="dxa" w:w="120"/>
              <w:bottom w:type="dxa" w:w="30"/>
              <w:right w:type="dxa" w:w="120"/>
            </w:tcMar>
          </w:tcPr>
          <w:p>
            <w:pPr>
              <w:spacing w:before="120" w:after="120" w:line="288" w:lineRule="auto"/>
              <w:ind w:left="0"/>
              <w:jc w:val="left"/>
            </w:pPr>
            <w:r>
              <w:drawing>
                <wp:inline distT="0" distR="0" distB="0" distL="0">
                  <wp:extent cx="2867025" cy="169545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7"/>
                          <a:stretch>
                            <a:fillRect/>
                          </a:stretch>
                        </pic:blipFill>
                        <pic:spPr>
                          <a:xfrm>
                            <a:off x="0" y="0"/>
                            <a:ext cx="2867025" cy="1695450"/>
                          </a:xfrm>
                          <a:prstGeom prst="rect">
                            <a:avLst/>
                          </a:prstGeom>
                        </pic:spPr>
                      </pic:pic>
                    </a:graphicData>
                  </a:graphic>
                </wp:inline>
              </w:drawing>
            </w:r>
          </w:p>
        </w:tc>
      </w:tr>
    </w:tbl>
    <w:p>
      <w:pPr>
        <w:pStyle w:val="4"/>
        <w:spacing w:before="260" w:after="120" w:line="288" w:lineRule="auto"/>
        <w:ind w:left="0"/>
        <w:jc w:val="left"/>
        <w:outlineLvl w:val="3"/>
      </w:pPr>
      <w:bookmarkStart w:name="heading_8" w:id="8"/>
      <w:r>
        <w:rPr>
          <w:rFonts w:eastAsia="等线" w:ascii="Arial" w:cs="Arial" w:hAnsi="Arial"/>
          <w:b w:val="true"/>
          <w:sz w:val="28"/>
        </w:rPr>
        <w:t>1.3 Check the Device Manager [Desktop -&gt; This PC (Right click, manage) -&gt; Device Manager], find the "Ingenic USB BOOT DEVICE" warning sign (icon with an exclamation mark, need to install driver ).</w:t>
      </w:r>
      <w:bookmarkEnd w:id="8"/>
    </w:p>
    <w:p>
      <w:pPr>
        <w:spacing w:before="120" w:after="120" w:line="288" w:lineRule="auto"/>
        <w:ind w:left="0"/>
        <w:jc w:val="left"/>
      </w:pPr>
      <w:r>
        <w:rPr>
          <w:rFonts w:eastAsia="等线" w:ascii="Arial" w:cs="Arial" w:hAnsi="Arial"/>
          <w:sz w:val="22"/>
          <w:shd w:fill="fed4a4"/>
        </w:rPr>
        <w:t>Note:</w:t>
      </w:r>
    </w:p>
    <w:p>
      <w:pPr>
        <w:spacing w:before="120" w:after="120" w:line="288" w:lineRule="auto"/>
        <w:ind w:left="0"/>
        <w:jc w:val="left"/>
      </w:pPr>
      <w:r>
        <w:rPr>
          <w:rFonts w:eastAsia="等线" w:ascii="Arial" w:cs="Arial" w:hAnsi="Arial"/>
          <w:sz w:val="22"/>
          <w:shd w:fill="fed4a4"/>
        </w:rPr>
        <w:t>There are two types of MicroUSB cables: one is for power supply only; the other is a dual-purpose signal cable for communication and power supply. If the device manager does not pop up with the driver information with a yellow exclamation mark after following Step 2, it may be that the MicroUSB cable used belongs to the first type, which can only be used for charging. In this case, you need to replace it with the second type of signal cable, and then repeat Steps 2 and 3.</w:t>
      </w:r>
    </w:p>
    <w:p>
      <w:pPr>
        <w:spacing w:before="120" w:after="120" w:line="288" w:lineRule="auto"/>
        <w:ind w:left="0"/>
        <w:jc w:val="left"/>
      </w:pPr>
      <w:r>
        <w:drawing>
          <wp:inline distT="0" distR="0" distB="0" distL="0">
            <wp:extent cx="4248150" cy="410527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8"/>
                    <a:stretch>
                      <a:fillRect/>
                    </a:stretch>
                  </pic:blipFill>
                  <pic:spPr>
                    <a:xfrm>
                      <a:off x="0" y="0"/>
                      <a:ext cx="4248150" cy="4105275"/>
                    </a:xfrm>
                    <a:prstGeom prst="rect">
                      <a:avLst/>
                    </a:prstGeom>
                  </pic:spPr>
                </pic:pic>
              </a:graphicData>
            </a:graphic>
          </wp:inline>
        </w:drawing>
      </w:r>
    </w:p>
    <w:p>
      <w:pPr>
        <w:pStyle w:val="4"/>
        <w:spacing w:before="260" w:after="120" w:line="288" w:lineRule="auto"/>
        <w:ind w:left="0"/>
        <w:jc w:val="left"/>
        <w:outlineLvl w:val="3"/>
      </w:pPr>
      <w:bookmarkStart w:name="heading_9" w:id="9"/>
      <w:r>
        <w:rPr>
          <w:rFonts w:eastAsia="等线" w:ascii="Arial" w:cs="Arial" w:hAnsi="Arial"/>
          <w:b w:val="true"/>
          <w:sz w:val="28"/>
        </w:rPr>
        <w:t>1.4  Select "Ingenic USB BOOT DEVICE" -&gt; Right click, choose "Update Driver" -&gt; Then select "Browse my computer for driver software" -&gt; Locate the "cloner-win32-driver" file in the software package, click Next, and the system will automatically install the driver.</w:t>
      </w:r>
      <w:bookmarkEnd w:id="9"/>
    </w:p>
    <w:p>
      <w:pPr>
        <w:spacing w:before="120" w:after="120" w:line="288" w:lineRule="auto"/>
        <w:ind w:left="0"/>
        <w:jc w:val="center"/>
      </w:pPr>
      <w:r>
        <w:drawing>
          <wp:inline distT="0" distR="0" distB="0" distL="0">
            <wp:extent cx="5257800" cy="192405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9"/>
                    <a:stretch>
                      <a:fillRect/>
                    </a:stretch>
                  </pic:blipFill>
                  <pic:spPr>
                    <a:xfrm>
                      <a:off x="0" y="0"/>
                      <a:ext cx="5257800" cy="1924050"/>
                    </a:xfrm>
                    <a:prstGeom prst="rect">
                      <a:avLst/>
                    </a:prstGeom>
                  </pic:spPr>
                </pic:pic>
              </a:graphicData>
            </a:graphic>
          </wp:inline>
        </w:drawing>
      </w:r>
    </w:p>
    <w:p>
      <w:pPr>
        <w:pStyle w:val="3"/>
        <w:spacing w:before="300" w:after="120" w:line="288" w:lineRule="auto"/>
        <w:ind w:left="0"/>
        <w:jc w:val="left"/>
        <w:outlineLvl w:val="2"/>
      </w:pPr>
      <w:bookmarkStart w:name="heading_10" w:id="10"/>
      <w:r>
        <w:rPr>
          <w:rFonts w:eastAsia="等线" w:ascii="Arial" w:cs="Arial" w:hAnsi="Arial"/>
          <w:color w:val="3370ff"/>
          <w:sz w:val="30"/>
        </w:rPr>
        <w:t xml:space="preserve">2. </w:t>
      </w:r>
      <w:r>
        <w:rPr>
          <w:rFonts w:eastAsia="等线" w:ascii="Arial" w:cs="Arial" w:hAnsi="Arial"/>
          <w:b w:val="true"/>
          <w:sz w:val="30"/>
        </w:rPr>
        <w:t>Use of Flashing firmware Tool</w:t>
      </w:r>
      <w:bookmarkEnd w:id="10"/>
    </w:p>
    <w:p>
      <w:pPr>
        <w:pStyle w:val="4"/>
        <w:spacing w:before="260" w:after="120" w:line="288" w:lineRule="auto"/>
        <w:ind w:left="0"/>
        <w:jc w:val="left"/>
        <w:outlineLvl w:val="3"/>
      </w:pPr>
      <w:bookmarkStart w:name="heading_11" w:id="11"/>
      <w:r>
        <w:rPr>
          <w:rFonts w:eastAsia="等线" w:ascii="Arial" w:cs="Arial" w:hAnsi="Arial"/>
          <w:b w:val="true"/>
          <w:sz w:val="28"/>
        </w:rPr>
        <w:t>2.1 After the driver installation is complete, double-click to open the flashing tool in the software package (as shown in the figure).</w:t>
      </w:r>
      <w:bookmarkEnd w:id="11"/>
    </w:p>
    <w:p>
      <w:pPr>
        <w:spacing w:before="120" w:after="120" w:line="288" w:lineRule="auto"/>
        <w:ind w:left="0"/>
        <w:jc w:val="left"/>
      </w:pPr>
      <w:r>
        <w:drawing>
          <wp:inline distT="0" distR="0" distB="0" distL="0">
            <wp:extent cx="5257800" cy="27336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10"/>
                    <a:stretch>
                      <a:fillRect/>
                    </a:stretch>
                  </pic:blipFill>
                  <pic:spPr>
                    <a:xfrm>
                      <a:off x="0" y="0"/>
                      <a:ext cx="5257800" cy="2733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PS: If you encounter errors as shown, please check as an administrator.</w:t>
      </w:r>
    </w:p>
    <w:p>
      <w:pPr>
        <w:spacing w:before="120" w:after="120" w:line="288" w:lineRule="auto"/>
        <w:ind w:left="0"/>
        <w:jc w:val="left"/>
      </w:pPr>
      <w:r>
        <w:drawing>
          <wp:inline distT="0" distR="0" distB="0" distL="0">
            <wp:extent cx="5257800" cy="303847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11"/>
                    <a:stretch>
                      <a:fillRect/>
                    </a:stretch>
                  </pic:blipFill>
                  <pic:spPr>
                    <a:xfrm>
                      <a:off x="0" y="0"/>
                      <a:ext cx="5257800" cy="3038475"/>
                    </a:xfrm>
                    <a:prstGeom prst="rect">
                      <a:avLst/>
                    </a:prstGeom>
                  </pic:spPr>
                </pic:pic>
              </a:graphicData>
            </a:graphic>
          </wp:inline>
        </w:drawing>
      </w:r>
    </w:p>
    <w:p>
      <w:pPr>
        <w:spacing w:before="120" w:after="120" w:line="288" w:lineRule="auto"/>
        <w:ind w:left="0"/>
        <w:jc w:val="left"/>
      </w:pPr>
      <w:r>
        <w:drawing>
          <wp:inline distT="0" distR="0" distB="0" distL="0">
            <wp:extent cx="5257800" cy="479107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12"/>
                    <a:stretch>
                      <a:fillRect/>
                    </a:stretch>
                  </pic:blipFill>
                  <pic:spPr>
                    <a:xfrm>
                      <a:off x="0" y="0"/>
                      <a:ext cx="5257800" cy="4791075"/>
                    </a:xfrm>
                    <a:prstGeom prst="rect">
                      <a:avLst/>
                    </a:prstGeom>
                  </pic:spPr>
                </pic:pic>
              </a:graphicData>
            </a:graphic>
          </wp:inline>
        </w:drawing>
      </w:r>
    </w:p>
    <w:p>
      <w:pPr>
        <w:pStyle w:val="4"/>
        <w:spacing w:before="260" w:after="120" w:line="288" w:lineRule="auto"/>
        <w:ind w:left="0"/>
        <w:jc w:val="left"/>
        <w:outlineLvl w:val="3"/>
      </w:pPr>
      <w:bookmarkStart w:name="heading_12" w:id="12"/>
      <w:r>
        <w:rPr>
          <w:rFonts w:eastAsia="等线" w:ascii="Arial" w:cs="Arial" w:hAnsi="Arial"/>
          <w:b w:val="true"/>
          <w:sz w:val="28"/>
        </w:rPr>
        <w:t>2.2 Click the "Load Image" button, select the file in the image package of the required version (note it is a .ingenic extension file). Then click "Open".</w:t>
      </w:r>
      <w:bookmarkEnd w:id="12"/>
    </w:p>
    <w:p>
      <w:pPr>
        <w:spacing w:before="120" w:after="120" w:line="288" w:lineRule="auto"/>
        <w:ind w:left="0"/>
        <w:jc w:val="left"/>
      </w:pPr>
      <w:r>
        <w:rPr>
          <w:rFonts w:eastAsia="等线" w:ascii="Arial" w:cs="Arial" w:hAnsi="Arial"/>
          <w:sz w:val="22"/>
        </w:rPr>
        <w:t xml:space="preserve">Wire Brush Pack Download Link: </w:t>
      </w:r>
      <w:r>
        <w:rPr>
          <w:rFonts w:eastAsia="等线" w:ascii="Arial" w:cs="Arial" w:hAnsi="Arial"/>
          <w:sz w:val="22"/>
        </w:rPr>
        <w:t>https://github.com/CrealityOfficial/</w:t>
      </w:r>
      <w:r>
        <w:rPr>
          <w:rFonts w:eastAsia="等线" w:ascii="Arial" w:cs="Arial" w:hAnsi="Arial"/>
          <w:sz w:val="22"/>
        </w:rPr>
        <w:t>Ender-3_V3_KE_Klipper</w:t>
      </w:r>
    </w:p>
    <w:p>
      <w:pPr>
        <w:spacing w:before="120" w:after="120" w:line="288" w:lineRule="auto"/>
        <w:ind w:left="0"/>
        <w:jc w:val="left"/>
      </w:pPr>
      <w:r>
        <w:drawing>
          <wp:inline distT="0" distR="0" distB="0" distL="0">
            <wp:extent cx="5257800" cy="262890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13"/>
                    <a:stretch>
                      <a:fillRect/>
                    </a:stretch>
                  </pic:blipFill>
                  <pic:spPr>
                    <a:xfrm>
                      <a:off x="0" y="0"/>
                      <a:ext cx="5257800" cy="2628900"/>
                    </a:xfrm>
                    <a:prstGeom prst="rect">
                      <a:avLst/>
                    </a:prstGeom>
                  </pic:spPr>
                </pic:pic>
              </a:graphicData>
            </a:graphic>
          </wp:inline>
        </w:drawing>
      </w:r>
    </w:p>
    <w:p>
      <w:pPr>
        <w:pStyle w:val="4"/>
        <w:spacing w:before="260" w:after="120" w:line="288" w:lineRule="auto"/>
        <w:ind w:left="0"/>
        <w:jc w:val="left"/>
        <w:outlineLvl w:val="3"/>
      </w:pPr>
      <w:bookmarkStart w:name="heading_13" w:id="13"/>
      <w:r>
        <w:rPr>
          <w:rFonts w:eastAsia="等线" w:ascii="Arial" w:cs="Arial" w:hAnsi="Arial"/>
          <w:b w:val="true"/>
          <w:sz w:val="28"/>
        </w:rPr>
        <w:t>2.3 Select and click the "Start" button. Then, simultaneously press the "Reset Button" and "Boot Button" on the motherboard. Following the same steps as above, release the "Reset Button" first, then release the "Boot Button".</w:t>
      </w:r>
      <w:bookmarkEnd w:id="13"/>
    </w:p>
    <w:p>
      <w:pPr>
        <w:spacing w:before="120" w:after="120" w:line="288" w:lineRule="auto"/>
        <w:ind w:left="0"/>
        <w:jc w:val="left"/>
      </w:pPr>
      <w:r>
        <w:drawing>
          <wp:inline distT="0" distR="0" distB="0" distL="0">
            <wp:extent cx="5257800" cy="299085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14"/>
                    <a:stretch>
                      <a:fillRect/>
                    </a:stretch>
                  </pic:blipFill>
                  <pic:spPr>
                    <a:xfrm>
                      <a:off x="0" y="0"/>
                      <a:ext cx="5257800" cy="2990850"/>
                    </a:xfrm>
                    <a:prstGeom prst="rect">
                      <a:avLst/>
                    </a:prstGeom>
                  </pic:spPr>
                </pic:pic>
              </a:graphicData>
            </a:graphic>
          </wp:inline>
        </w:drawing>
      </w:r>
    </w:p>
    <w:p>
      <w:pPr>
        <w:pStyle w:val="4"/>
        <w:spacing w:before="260" w:after="120" w:line="288" w:lineRule="auto"/>
        <w:ind w:left="0"/>
        <w:jc w:val="left"/>
        <w:outlineLvl w:val="3"/>
      </w:pPr>
      <w:bookmarkStart w:name="heading_14" w:id="14"/>
      <w:r>
        <w:rPr>
          <w:rFonts w:eastAsia="等线" w:ascii="Arial" w:cs="Arial" w:hAnsi="Arial"/>
          <w:b w:val="true"/>
          <w:sz w:val="28"/>
        </w:rPr>
        <w:t>2.4 At this point, The program starts to automatically flash the firmware, which can be monitored through a progress bar for the latest flashing progress.</w:t>
      </w:r>
      <w:bookmarkEnd w:id="14"/>
    </w:p>
    <w:p>
      <w:pPr>
        <w:spacing w:before="120" w:after="120" w:line="288" w:lineRule="auto"/>
        <w:ind w:left="0"/>
        <w:jc w:val="left"/>
      </w:pPr>
      <w:r>
        <w:drawing>
          <wp:inline distT="0" distR="0" distB="0" distL="0">
            <wp:extent cx="5257800" cy="300990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15"/>
                    <a:stretch>
                      <a:fillRect/>
                    </a:stretch>
                  </pic:blipFill>
                  <pic:spPr>
                    <a:xfrm>
                      <a:off x="0" y="0"/>
                      <a:ext cx="5257800" cy="3009900"/>
                    </a:xfrm>
                    <a:prstGeom prst="rect">
                      <a:avLst/>
                    </a:prstGeom>
                  </pic:spPr>
                </pic:pic>
              </a:graphicData>
            </a:graphic>
          </wp:inline>
        </w:drawing>
      </w:r>
    </w:p>
    <w:p>
      <w:pPr>
        <w:pStyle w:val="4"/>
        <w:spacing w:before="260" w:after="120" w:line="288" w:lineRule="auto"/>
        <w:ind w:left="0"/>
        <w:jc w:val="left"/>
        <w:outlineLvl w:val="3"/>
      </w:pPr>
      <w:bookmarkStart w:name="heading_15" w:id="15"/>
      <w:r>
        <w:rPr>
          <w:rFonts w:eastAsia="等线" w:ascii="Arial" w:cs="Arial" w:hAnsi="Arial"/>
          <w:b w:val="true"/>
          <w:sz w:val="28"/>
        </w:rPr>
        <w:t>2.5 Progress completed 100%, successful burn-in.</w:t>
      </w:r>
      <w:bookmarkEnd w:id="15"/>
    </w:p>
    <w:p>
      <w:pPr>
        <w:spacing w:before="120" w:after="120" w:line="288" w:lineRule="auto"/>
        <w:ind w:left="0"/>
        <w:jc w:val="left"/>
      </w:pPr>
      <w:r>
        <w:drawing>
          <wp:inline distT="0" distR="0" distB="0" distL="0">
            <wp:extent cx="5257800" cy="296227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16"/>
                    <a:stretch>
                      <a:fillRect/>
                    </a:stretch>
                  </pic:blipFill>
                  <pic:spPr>
                    <a:xfrm>
                      <a:off x="0" y="0"/>
                      <a:ext cx="5257800" cy="2962275"/>
                    </a:xfrm>
                    <a:prstGeom prst="rect">
                      <a:avLst/>
                    </a:prstGeom>
                  </pic:spPr>
                </pic:pic>
              </a:graphicData>
            </a:graphic>
          </wp:inline>
        </w:drawing>
      </w:r>
    </w:p>
    <w:p>
      <w:pPr>
        <w:pStyle w:val="3"/>
        <w:spacing w:before="300" w:after="120" w:line="288" w:lineRule="auto"/>
        <w:ind w:left="0"/>
        <w:jc w:val="left"/>
        <w:outlineLvl w:val="2"/>
      </w:pPr>
      <w:bookmarkStart w:name="heading_16" w:id="16"/>
      <w:r>
        <w:rPr>
          <w:rFonts w:eastAsia="等线" w:ascii="Arial" w:cs="Arial" w:hAnsi="Arial"/>
          <w:color w:val="3370ff"/>
          <w:sz w:val="30"/>
        </w:rPr>
        <w:t xml:space="preserve">3. </w:t>
      </w:r>
      <w:r>
        <w:rPr>
          <w:rFonts w:eastAsia="等线" w:ascii="Arial" w:cs="Arial" w:hAnsi="Arial"/>
          <w:b w:val="true"/>
          <w:sz w:val="30"/>
        </w:rPr>
        <w:t>Reinstall the screen casing, connect the screen to the printer, and power on the printer again</w:t>
      </w:r>
      <w:bookmarkEnd w:id="16"/>
    </w:p>
    <w:p>
      <w:pPr>
        <w:spacing w:before="120" w:after="120" w:line="288" w:lineRule="auto"/>
        <w:ind w:left="0"/>
        <w:jc w:val="left"/>
      </w:pPr>
    </w:p>
    <w:sectPr>
      <w:footerReference w:type="default" r:id="rId3"/>
      <w:headerReference w:type="default" r:id="rId17"/>
      <w:headerReference w:type="first" r:id="rId18"/>
      <w:headerReference w:type="even" r:id="rId19"/>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shapetype="t" text="t"/>
        </v:shapetype>
        <v:shape id="PowerPlusWaterMarkObject1" o:spid="_x0000_s1025" type="#_x0000_t136" style="position:absolute;left:0;text-align:left;margin-left:0;margin-top:0;height:24pt;rotation:315;z-index:-251651072;mso-wrap-edited:f;mso-width-percent:0;mso-height-percent:0;mso-position-horizontal:center;mso-position-horizontal-relative:margin;mso-position-vertical:center;mso-position-vertical-relative:margin;mso-width-percent:0;mso-height-percent:0;width:120pt"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Lantinghei SC Demibold;font-size:20pt" string=" 李泳杰 6693"/>
          <v:fill opacity="0.3"/>
        </v:shape>
      </w:pict>
    </w:r>
  </w:p>
</w:hdr>
</file>

<file path=word/header2.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v:shapetype>
        <v:shape id="PowerPlusWaterMarkObject2" o:spid="_x0000_s1026" type="#_x0000_t136" style="position:absolute;margin-left:0;margin-top:0;width:415pt;height:207.5pt;z-index:-251654144;mso-wrap-edited:f;mso-position-horizontal:center;mso-position-horizontal-relative:margin;mso-position-vertical:center;mso-position-vertical-relative:margin"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amp;quot;Cambria&amp;quot;;font-size:1pt" string=" 李泳杰 6693"/>
        </v:shape>
      </w:pict>
    </w:r>
  </w:p>
</w:hdr>
</file>

<file path=word/header3.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v:shapetype>
        <v:shape id="PowerPlusWaterMarkObject3" o:spid="_x0000_s1027" type="#_x0000_t136" style="position:absolute;margin-left:0;margin-top:0;width:415pt;height:207.5pt;z-index:-251654144;mso-wrap-edited:f;mso-position-horizontal:center;mso-position-horizontal-relative:margin;mso-position-vertical:center;mso-position-vertical-relative:margin"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amp;quot;Cambria&amp;quot;;font-size:1pt" string=" 李泳杰 6693"/>
        </v:shape>
      </w:pict>
    </w:r>
  </w:p>
</w:hdr>
</file>

<file path=word/numbering.xml><?xml version="1.0" encoding="utf-8"?>
<w:numbering xmlns:w="http://schemas.openxmlformats.org/wordprocessingml/2006/main">
  <w:abstractNum w:abstractNumId="215497">
    <w:lvl>
      <w:start w:val="1"/>
      <w:numFmt w:val="decimal"/>
      <w:suff w:val="tab"/>
      <w:lvlText w:val="%1."/>
      <w:rPr>
        <w:color w:val="3370ff"/>
      </w:rPr>
    </w:lvl>
  </w:abstractNum>
  <w:abstractNum w:abstractNumId="215498">
    <w:lvl>
      <w:start w:val="2"/>
      <w:numFmt w:val="decimal"/>
      <w:suff w:val="tab"/>
      <w:lvlText w:val="%1."/>
      <w:rPr>
        <w:color w:val="3370ff"/>
      </w:rPr>
    </w:lvl>
  </w:abstractNum>
  <w:abstractNum w:abstractNumId="215499">
    <w:lvl>
      <w:start w:val="3"/>
      <w:numFmt w:val="decimal"/>
      <w:suff w:val="tab"/>
      <w:lvlText w:val="%1."/>
      <w:rPr>
        <w:color w:val="3370ff"/>
      </w:rPr>
    </w:lvl>
  </w:abstractNum>
  <w:abstractNum w:abstractNumId="215500">
    <w:lvl>
      <w:start w:val="4"/>
      <w:numFmt w:val="decimal"/>
      <w:suff w:val="tab"/>
      <w:lvlText w:val="%1."/>
      <w:rPr>
        <w:color w:val="3370ff"/>
      </w:rPr>
    </w:lvl>
  </w:abstractNum>
  <w:abstractNum w:abstractNumId="215501">
    <w:lvl>
      <w:start w:val="1"/>
      <w:numFmt w:val="decimal"/>
      <w:suff w:val="tab"/>
      <w:lvlText w:val="%1."/>
      <w:rPr>
        <w:color w:val="3370ff"/>
      </w:rPr>
    </w:lvl>
  </w:abstractNum>
  <w:abstractNum w:abstractNumId="215502">
    <w:lvl>
      <w:start w:val="2"/>
      <w:numFmt w:val="decimal"/>
      <w:suff w:val="tab"/>
      <w:lvlText w:val="%1."/>
      <w:rPr>
        <w:color w:val="3370ff"/>
      </w:rPr>
    </w:lvl>
  </w:abstractNum>
  <w:abstractNum w:abstractNumId="215503">
    <w:lvl>
      <w:start w:val="3"/>
      <w:numFmt w:val="decimal"/>
      <w:suff w:val="tab"/>
      <w:lvlText w:val="%1."/>
      <w:rPr>
        <w:color w:val="3370ff"/>
      </w:rPr>
    </w:lvl>
  </w:abstractNum>
  <w:abstractNum w:abstractNumId="215504">
    <w:lvl>
      <w:start w:val="4"/>
      <w:numFmt w:val="decimal"/>
      <w:suff w:val="tab"/>
      <w:lvlText w:val="%1."/>
      <w:rPr>
        <w:color w:val="3370ff"/>
      </w:rPr>
    </w:lvl>
  </w:abstractNum>
  <w:abstractNum w:abstractNumId="215505">
    <w:lvl>
      <w:start w:val="5"/>
      <w:numFmt w:val="decimal"/>
      <w:suff w:val="tab"/>
      <w:lvlText w:val="%1."/>
      <w:rPr>
        <w:color w:val="3370ff"/>
      </w:rPr>
    </w:lvl>
  </w:abstractNum>
  <w:num w:numId="1">
    <w:abstractNumId w:val="215497"/>
  </w:num>
  <w:num w:numId="2">
    <w:abstractNumId w:val="215498"/>
  </w:num>
  <w:num w:numId="3">
    <w:abstractNumId w:val="215499"/>
  </w:num>
  <w:num w:numId="4">
    <w:abstractNumId w:val="215500"/>
  </w:num>
  <w:num w:numId="5">
    <w:abstractNumId w:val="215501"/>
  </w:num>
  <w:num w:numId="6">
    <w:abstractNumId w:val="215502"/>
  </w:num>
  <w:num w:numId="7">
    <w:abstractNumId w:val="215503"/>
  </w:num>
  <w:num w:numId="8">
    <w:abstractNumId w:val="215504"/>
  </w:num>
  <w:num w:numId="9">
    <w:abstractNumId w:val="215505"/>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jpeg" Type="http://schemas.openxmlformats.org/officeDocument/2006/relationships/image"/><Relationship Id="rId12" Target="media/image8.jpeg" Type="http://schemas.openxmlformats.org/officeDocument/2006/relationships/image"/><Relationship Id="rId13" Target="media/image9.jpe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header1.xml" Type="http://schemas.openxmlformats.org/officeDocument/2006/relationships/header"/><Relationship Id="rId18" Target="header2.xml" Type="http://schemas.openxmlformats.org/officeDocument/2006/relationships/header"/><Relationship Id="rId19" Target="header3.xml" Type="http://schemas.openxmlformats.org/officeDocument/2006/relationships/header"/><Relationship Id="rId2" Target="styles.xml" Type="http://schemas.openxmlformats.org/officeDocument/2006/relationships/styles"/><Relationship Id="rId3" Target="footer1.xml" Type="http://schemas.openxmlformats.org/officeDocument/2006/relationships/footer"/><Relationship Id="rId4" Target="numbering.xml" Type="http://schemas.openxmlformats.org/officeDocument/2006/relationships/numbering"/><Relationship Id="rId5" Target="media/image1.jpeg" Type="http://schemas.openxmlformats.org/officeDocument/2006/relationships/image"/><Relationship Id="rId6" Target="media/image2.png" Type="http://schemas.openxmlformats.org/officeDocument/2006/relationships/image"/><Relationship Id="rId7" Target="media/image3.jpe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2024-01-04T02:17:14Z</dcterms:created>
  <dc:creator>Apache POI</dc:creator>
</cp:coreProperties>
</file>